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</w:pP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Concepts C</w:t>
      </w:r>
      <w:r>
        <w:rPr>
          <w:sz w:val="32"/>
          <w:szCs w:val="32"/>
        </w:rPr>
        <w:t>overed in Pre/Post-Tests for 58:160</w:t>
      </w:r>
    </w:p>
    <w:p>
      <w:pPr>
        <w:pStyle w:val="Normal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TableGrid"/>
        <w:tblLook w:val="1E0"/>
        <w:tblW w:w="6664" w:type="dxa"/>
      </w:tblPr>
      <w:tblGrid>
        <w:gridCol w:w="6664"/>
      </w:tblGrid>
      <w:tr>
        <w:trPr>
          <w:trHeight w:val="369" w:hRule="atLeast"/>
        </w:trPr>
        <w:tc>
          <w:tcPr>
            <w:vAlign w:val="top"/>
            <w:tcW w:w="6664" w:type="dxa"/>
          </w:tcPr>
          <w:p>
            <w:pPr>
              <w:pStyle w:val="Normal"/>
              <w:jc w:val="center"/>
            </w:pPr>
            <w:r>
              <w:rPr>
                <w:b/>
              </w:rPr>
              <w:t>Lab 2</w:t>
            </w:r>
            <w:r>
              <w:rPr>
                <w:b/>
              </w:rPr>
              <w:t>: Airfoil Flow</w:t>
            </w:r>
          </w:p>
        </w:tc>
      </w:tr>
      <w:tr>
        <w:trPr>
          <w:trHeight w:val="3037" w:hRule="atLeast"/>
        </w:trPr>
        <w:tc>
          <w:tcPr>
            <w:vAlign w:val="top"/>
            <w:tcW w:w="6664" w:type="dxa"/>
          </w:tcPr>
          <w:p>
            <w:pPr>
              <w:pStyle w:val="Normal"/>
            </w:pPr>
            <w:r>
              <w:rPr/>
              <w:t>1. Boundary conditions</w:t>
            </w:r>
          </w:p>
          <w:p>
            <w:pPr>
              <w:pStyle w:val="Normal"/>
            </w:pPr>
            <w:r>
              <w:rPr/>
              <w:t>2. Effect of order of accuracy on verification results</w:t>
            </w:r>
          </w:p>
          <w:p>
            <w:pPr>
              <w:pStyle w:val="Normal"/>
            </w:pPr>
            <w:r>
              <w:rPr/>
              <w:t>3 Effect of grid generation topology, “C” and “O” Meshes</w:t>
            </w:r>
          </w:p>
          <w:p>
            <w:pPr>
              <w:pStyle w:val="Normal"/>
            </w:pPr>
            <w:r>
              <w:rPr/>
              <w:t>4. Effect of angle of attack/turbulent models on flow field</w:t>
            </w:r>
          </w:p>
          <w:p>
            <w:pPr>
              <w:pStyle w:val="Normal"/>
            </w:pPr>
            <w:r>
              <w:rPr/>
              <w:t>5. Verification and Validation using EFD</w:t>
            </w:r>
          </w:p>
          <w:p>
            <w:pPr>
              <w:pStyle w:val="Normal"/>
              <w:ind w:firstLine="240"/>
            </w:pPr>
          </w:p>
          <w:p>
            <w:pPr>
              <w:pStyle w:val="Normal"/>
            </w:pPr>
          </w:p>
        </w:tc>
      </w:tr>
    </w:tbl>
    <w:p>
      <w:pPr>
        <w:pStyle w:val="Normal"/>
      </w:pPr>
    </w:p>
    <w:sectPr>
      <w:pgSz w:w="15840" w:h="12240" w:orient="landscape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7896283">
    <w:multiLevelType w:val="hybridMultilevel"/>
    <w:lvl w:ilvl="0">
      <w:numFmt w:val="decimal"/>
      <w:lvlText w:val="%1."/>
      <w:start w:val="14"/>
      <w:lvlJc w:val="left"/>
      <w:pPr>
        <w:ind w:left="354"/>
        <w:ind w:hanging="360"/>
      </w:pPr>
      <w:rPr/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48085449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48956211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651340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7615786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75322873">
    <w:multiLevelType w:val="hybridMultilevel"/>
    <w:lvl w:ilvl="0">
      <w:numFmt w:val="decimal"/>
      <w:lvlText w:val="%1."/>
      <w:start w:val="14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91543625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7886768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177230971">
    <w:multiLevelType w:val="hybridMultilevel"/>
    <w:lvl w:ilvl="0">
      <w:numFmt w:val="decimal"/>
      <w:lvlText w:val="%1."/>
      <w:start w:val="1"/>
      <w:lvlJc w:val="left"/>
      <w:pPr>
        <w:ind w:left="354"/>
        <w:ind w:hanging="360"/>
      </w:pPr>
      <w:rPr/>
    </w:lvl>
    <w:lvl w:ilvl="1">
      <w:numFmt w:val="lowerLetter"/>
      <w:lvlText w:val="%2."/>
      <w:start w:val="1"/>
      <w:lvlJc w:val="left"/>
      <w:pPr>
        <w:ind w:left="1074"/>
        <w:ind w:hanging="360"/>
      </w:pPr>
      <w:rPr/>
    </w:lvl>
    <w:lvl w:ilvl="2">
      <w:numFmt w:val="lowerRoman"/>
      <w:lvlText w:val="%3."/>
      <w:start w:val="1"/>
      <w:lvlJc w:val="right"/>
      <w:pPr>
        <w:ind w:left="1794"/>
        <w:ind w:hanging="180"/>
      </w:pPr>
      <w:rPr/>
    </w:lvl>
    <w:lvl w:ilvl="3">
      <w:numFmt w:val="decimal"/>
      <w:lvlText w:val="%4."/>
      <w:start w:val="1"/>
      <w:lvlJc w:val="left"/>
      <w:pPr>
        <w:ind w:left="2514"/>
        <w:ind w:hanging="360"/>
      </w:pPr>
      <w:rPr/>
    </w:lvl>
    <w:lvl w:ilvl="4">
      <w:numFmt w:val="lowerLetter"/>
      <w:lvlText w:val="%5."/>
      <w:start w:val="1"/>
      <w:lvlJc w:val="left"/>
      <w:pPr>
        <w:ind w:left="3234"/>
        <w:ind w:hanging="360"/>
      </w:pPr>
      <w:rPr/>
    </w:lvl>
    <w:lvl w:ilvl="5">
      <w:numFmt w:val="lowerRoman"/>
      <w:lvlText w:val="%6."/>
      <w:start w:val="1"/>
      <w:lvlJc w:val="right"/>
      <w:pPr>
        <w:ind w:left="3954"/>
        <w:ind w:hanging="180"/>
      </w:pPr>
      <w:rPr/>
    </w:lvl>
    <w:lvl w:ilvl="6">
      <w:numFmt w:val="decimal"/>
      <w:lvlText w:val="%7."/>
      <w:start w:val="1"/>
      <w:lvlJc w:val="left"/>
      <w:pPr>
        <w:ind w:left="4674"/>
        <w:ind w:hanging="360"/>
      </w:pPr>
      <w:rPr/>
    </w:lvl>
    <w:lvl w:ilvl="7">
      <w:numFmt w:val="lowerLetter"/>
      <w:lvlText w:val="%8."/>
      <w:start w:val="1"/>
      <w:lvlJc w:val="left"/>
      <w:pPr>
        <w:ind w:left="5394"/>
        <w:ind w:hanging="360"/>
      </w:pPr>
      <w:rPr/>
    </w:lvl>
    <w:lvl w:ilvl="8">
      <w:numFmt w:val="lowerRoman"/>
      <w:lvlText w:val="%9."/>
      <w:start w:val="1"/>
      <w:lvlJc w:val="right"/>
      <w:pPr>
        <w:ind w:left="6114"/>
        <w:ind w:hanging="180"/>
      </w:pPr>
      <w:rPr/>
    </w:lvl>
  </w:abstractNum>
  <w:abstractNum w:abstractNumId="139619962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0770314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505571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991908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27896283">
    <w:abstractNumId w:val="427896283"/>
  </w:num>
  <w:num w:numId="480854496">
    <w:abstractNumId w:val="480854496"/>
  </w:num>
  <w:num w:numId="489562118">
    <w:abstractNumId w:val="489562118"/>
  </w:num>
  <w:num w:numId="665134002">
    <w:abstractNumId w:val="665134002"/>
  </w:num>
  <w:num w:numId="676157866">
    <w:abstractNumId w:val="676157866"/>
  </w:num>
  <w:num w:numId="775322873">
    <w:abstractNumId w:val="775322873"/>
  </w:num>
  <w:num w:numId="915436252">
    <w:abstractNumId w:val="915436252"/>
  </w:num>
  <w:num w:numId="1078867687">
    <w:abstractNumId w:val="1078867687"/>
  </w:num>
  <w:num w:numId="1177230971">
    <w:abstractNumId w:val="1177230971"/>
  </w:num>
  <w:num w:numId="1396199620">
    <w:abstractNumId w:val="1396199620"/>
  </w:num>
  <w:num w:numId="1807703149">
    <w:abstractNumId w:val="1807703149"/>
  </w:num>
  <w:num w:numId="1850557108">
    <w:abstractNumId w:val="1850557108"/>
  </w:num>
  <w:num w:numId="1999190808">
    <w:abstractNumId w:val="19991908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